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85" w:rsidRPr="00B24CEE" w:rsidRDefault="00EC3985" w:rsidP="00B24CEE">
      <w:pPr>
        <w:tabs>
          <w:tab w:val="left" w:pos="2552"/>
          <w:tab w:val="left" w:pos="5670"/>
        </w:tabs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7D38AD" w:rsidRPr="00B24CEE" w:rsidRDefault="007D38AD" w:rsidP="00B24CEE">
      <w:pPr>
        <w:tabs>
          <w:tab w:val="left" w:pos="2552"/>
          <w:tab w:val="left" w:pos="5670"/>
        </w:tabs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7D38AD" w:rsidRDefault="007D38AD" w:rsidP="00B24CEE">
      <w:pPr>
        <w:tabs>
          <w:tab w:val="left" w:pos="2552"/>
        </w:tabs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</w:p>
    <w:p w:rsidR="00B24CEE" w:rsidRDefault="00B24CEE" w:rsidP="00B24CEE">
      <w:pPr>
        <w:tabs>
          <w:tab w:val="left" w:pos="2552"/>
        </w:tabs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</w:p>
    <w:p w:rsidR="00B24CEE" w:rsidRPr="00B24CEE" w:rsidRDefault="00B24CEE" w:rsidP="00B24CEE">
      <w:pPr>
        <w:tabs>
          <w:tab w:val="left" w:pos="2552"/>
        </w:tabs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</w:p>
    <w:p w:rsidR="007D38AD" w:rsidRPr="00B24CEE" w:rsidRDefault="007D38AD" w:rsidP="00B24CEE">
      <w:pPr>
        <w:tabs>
          <w:tab w:val="left" w:pos="2552"/>
        </w:tabs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</w:p>
    <w:p w:rsidR="00EC3985" w:rsidRPr="00B24CEE" w:rsidRDefault="007D38AD" w:rsidP="00B24CEE">
      <w:pPr>
        <w:tabs>
          <w:tab w:val="left" w:pos="2552"/>
        </w:tabs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  <w:r w:rsidRPr="00B24CEE">
        <w:rPr>
          <w:color w:val="000000"/>
          <w:szCs w:val="24"/>
        </w:rPr>
        <w:t xml:space="preserve">Ruimtewonder </w:t>
      </w:r>
      <w:r w:rsidR="009C4D6F" w:rsidRPr="00B24CEE">
        <w:rPr>
          <w:color w:val="000000"/>
          <w:szCs w:val="24"/>
        </w:rPr>
        <w:t xml:space="preserve">van Volkswagen </w:t>
      </w:r>
      <w:r w:rsidRPr="00B24CEE">
        <w:rPr>
          <w:color w:val="000000"/>
          <w:szCs w:val="24"/>
        </w:rPr>
        <w:t>krijgt nieuwe motoren en nieuw infotainment</w:t>
      </w:r>
    </w:p>
    <w:p w:rsidR="00EC3985" w:rsidRDefault="00EC3985" w:rsidP="00B24CEE">
      <w:pPr>
        <w:tabs>
          <w:tab w:val="left" w:pos="2552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  <w:u w:val="single"/>
        </w:rPr>
      </w:pPr>
      <w:r w:rsidRPr="00B24CEE">
        <w:rPr>
          <w:b/>
          <w:color w:val="000000"/>
          <w:sz w:val="28"/>
          <w:szCs w:val="28"/>
          <w:u w:val="single"/>
        </w:rPr>
        <w:t xml:space="preserve">Vernieuwde </w:t>
      </w:r>
      <w:proofErr w:type="spellStart"/>
      <w:r w:rsidRPr="00B24CEE">
        <w:rPr>
          <w:b/>
          <w:color w:val="000000"/>
          <w:sz w:val="28"/>
          <w:szCs w:val="28"/>
          <w:u w:val="single"/>
        </w:rPr>
        <w:t>Sharan</w:t>
      </w:r>
      <w:proofErr w:type="spellEnd"/>
      <w:r w:rsidRPr="00B24CEE">
        <w:rPr>
          <w:b/>
          <w:color w:val="000000"/>
          <w:sz w:val="28"/>
          <w:szCs w:val="28"/>
          <w:u w:val="single"/>
        </w:rPr>
        <w:t xml:space="preserve"> nu te </w:t>
      </w:r>
      <w:r w:rsidR="00B24CEE" w:rsidRPr="00B24CEE">
        <w:rPr>
          <w:b/>
          <w:color w:val="000000"/>
          <w:sz w:val="28"/>
          <w:szCs w:val="28"/>
          <w:u w:val="single"/>
        </w:rPr>
        <w:t xml:space="preserve">configureren </w:t>
      </w:r>
      <w:r w:rsidRPr="00B24CEE">
        <w:rPr>
          <w:b/>
          <w:color w:val="000000"/>
          <w:sz w:val="28"/>
          <w:szCs w:val="28"/>
          <w:u w:val="single"/>
        </w:rPr>
        <w:t>bestellen</w:t>
      </w:r>
    </w:p>
    <w:p w:rsidR="00B24CEE" w:rsidRPr="00B24CEE" w:rsidRDefault="00B24CEE" w:rsidP="00B24CEE">
      <w:pPr>
        <w:tabs>
          <w:tab w:val="left" w:pos="2552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  <w:u w:val="single"/>
        </w:rPr>
      </w:pPr>
    </w:p>
    <w:p w:rsidR="00B24CEE" w:rsidRPr="00B24CEE" w:rsidRDefault="00B24CEE" w:rsidP="00B24CEE">
      <w:pPr>
        <w:pStyle w:val="Normaalweb"/>
        <w:tabs>
          <w:tab w:val="left" w:pos="2552"/>
        </w:tabs>
        <w:spacing w:before="0" w:beforeAutospacing="0" w:after="0" w:afterAutospacing="0" w:line="360" w:lineRule="auto"/>
        <w:rPr>
          <w:rStyle w:val="Zwaar"/>
          <w:color w:val="333333"/>
        </w:rPr>
      </w:pPr>
      <w:r w:rsidRPr="00B24CEE">
        <w:rPr>
          <w:rStyle w:val="Zwaar"/>
          <w:color w:val="333333"/>
        </w:rPr>
        <w:t>V</w:t>
      </w:r>
      <w:bookmarkStart w:id="0" w:name="_GoBack"/>
      <w:bookmarkEnd w:id="0"/>
      <w:r w:rsidRPr="00B24CEE">
        <w:rPr>
          <w:rStyle w:val="Zwaar"/>
          <w:color w:val="333333"/>
        </w:rPr>
        <w:t xml:space="preserve">olkswagen liet op de recente </w:t>
      </w:r>
      <w:proofErr w:type="spellStart"/>
      <w:r w:rsidRPr="00B24CEE">
        <w:rPr>
          <w:rStyle w:val="Zwaar"/>
          <w:color w:val="333333"/>
        </w:rPr>
        <w:t>AutoRAI</w:t>
      </w:r>
      <w:proofErr w:type="spellEnd"/>
      <w:r w:rsidRPr="00B24CEE">
        <w:rPr>
          <w:rStyle w:val="Zwaar"/>
          <w:color w:val="333333"/>
        </w:rPr>
        <w:t xml:space="preserve"> de vernieuwde </w:t>
      </w:r>
      <w:proofErr w:type="spellStart"/>
      <w:r w:rsidRPr="00B24CEE">
        <w:rPr>
          <w:rStyle w:val="Zwaar"/>
          <w:color w:val="333333"/>
        </w:rPr>
        <w:t>Sharan</w:t>
      </w:r>
      <w:proofErr w:type="spellEnd"/>
      <w:r w:rsidRPr="00B24CEE">
        <w:rPr>
          <w:rStyle w:val="Zwaar"/>
          <w:color w:val="333333"/>
        </w:rPr>
        <w:t xml:space="preserve"> zien. Het model is weer volledig bij de tijd en vanaf nu</w:t>
      </w:r>
      <w:r w:rsidRPr="00B24CEE">
        <w:rPr>
          <w:rStyle w:val="apple-converted-space"/>
          <w:b/>
          <w:bCs/>
          <w:color w:val="333333"/>
        </w:rPr>
        <w:t> </w:t>
      </w:r>
      <w:r w:rsidRPr="00B24CEE">
        <w:rPr>
          <w:rStyle w:val="Zwaar"/>
          <w:color w:val="333333"/>
        </w:rPr>
        <w:t xml:space="preserve">te bestellen. Het interieur van de </w:t>
      </w:r>
      <w:proofErr w:type="spellStart"/>
      <w:r w:rsidRPr="00B24CEE">
        <w:rPr>
          <w:rStyle w:val="Zwaar"/>
          <w:color w:val="333333"/>
        </w:rPr>
        <w:t>Sharan</w:t>
      </w:r>
      <w:proofErr w:type="spellEnd"/>
      <w:r w:rsidRPr="00B24CEE">
        <w:rPr>
          <w:rStyle w:val="Zwaar"/>
          <w:color w:val="333333"/>
        </w:rPr>
        <w:t xml:space="preserve"> kreeg een opwaardering en ook het uiterlijk werd licht aangescherpt. In technologisch opzicht maakt de </w:t>
      </w:r>
      <w:proofErr w:type="spellStart"/>
      <w:r w:rsidRPr="00B24CEE">
        <w:rPr>
          <w:rStyle w:val="Zwaar"/>
          <w:color w:val="333333"/>
        </w:rPr>
        <w:t>Sharan</w:t>
      </w:r>
      <w:proofErr w:type="spellEnd"/>
      <w:r w:rsidRPr="00B24CEE">
        <w:rPr>
          <w:rStyle w:val="Zwaar"/>
          <w:color w:val="333333"/>
        </w:rPr>
        <w:t xml:space="preserve"> een grote stap vooruit met nieuwe motoren, nieuwe rijassistenten en de nieuwste generatie infotainment.</w:t>
      </w:r>
    </w:p>
    <w:p w:rsidR="00B24CEE" w:rsidRPr="00B24CEE" w:rsidRDefault="00B24CEE" w:rsidP="00B24CEE">
      <w:pPr>
        <w:pStyle w:val="Normaalweb"/>
        <w:tabs>
          <w:tab w:val="left" w:pos="2552"/>
        </w:tabs>
        <w:spacing w:before="0" w:beforeAutospacing="0" w:after="0" w:afterAutospacing="0" w:line="360" w:lineRule="auto"/>
        <w:rPr>
          <w:color w:val="333333"/>
        </w:rPr>
      </w:pPr>
    </w:p>
    <w:p w:rsidR="00B24CEE" w:rsidRPr="00B24CEE" w:rsidRDefault="00B24CEE" w:rsidP="00B24CEE">
      <w:pPr>
        <w:pStyle w:val="Normaalweb"/>
        <w:tabs>
          <w:tab w:val="left" w:pos="2552"/>
        </w:tabs>
        <w:spacing w:before="0" w:beforeAutospacing="0" w:after="0" w:afterAutospacing="0" w:line="360" w:lineRule="auto"/>
        <w:rPr>
          <w:color w:val="333333"/>
        </w:rPr>
      </w:pPr>
      <w:r w:rsidRPr="00B24CEE">
        <w:rPr>
          <w:color w:val="333333"/>
        </w:rPr>
        <w:t>De</w:t>
      </w:r>
      <w:r w:rsidRPr="00B24CEE">
        <w:rPr>
          <w:rStyle w:val="apple-converted-space"/>
          <w:color w:val="333333"/>
        </w:rPr>
        <w:t> </w:t>
      </w:r>
      <w:proofErr w:type="spellStart"/>
      <w:r w:rsidRPr="00B24CEE">
        <w:rPr>
          <w:color w:val="333333"/>
        </w:rPr>
        <w:fldChar w:fldCharType="begin"/>
      </w:r>
      <w:r w:rsidRPr="00B24CEE">
        <w:rPr>
          <w:color w:val="333333"/>
        </w:rPr>
        <w:instrText xml:space="preserve"> HYPERLINK "http://www.volkswagen.nl/modellen/sharan" </w:instrText>
      </w:r>
      <w:r w:rsidRPr="00B24CEE">
        <w:rPr>
          <w:color w:val="333333"/>
        </w:rPr>
        <w:fldChar w:fldCharType="separate"/>
      </w:r>
      <w:r w:rsidRPr="00B24CEE">
        <w:rPr>
          <w:rStyle w:val="Hyperlink"/>
          <w:color w:val="0782C1"/>
        </w:rPr>
        <w:t>Sharan</w:t>
      </w:r>
      <w:proofErr w:type="spellEnd"/>
      <w:r w:rsidRPr="00B24CEE">
        <w:rPr>
          <w:color w:val="333333"/>
        </w:rPr>
        <w:fldChar w:fldCharType="end"/>
      </w:r>
      <w:r w:rsidRPr="00B24CEE">
        <w:rPr>
          <w:rStyle w:val="apple-converted-space"/>
          <w:color w:val="333333"/>
        </w:rPr>
        <w:t> </w:t>
      </w:r>
      <w:r w:rsidRPr="00B24CEE">
        <w:rPr>
          <w:color w:val="333333"/>
        </w:rPr>
        <w:t xml:space="preserve">is er met keus uit twee nieuwe TSI-benzinemotoren van 150 en 220 pk, en twee nieuwe TDI-diesels met 150 en 185 pk. Alle voldoen aan de Euro 6-emissienorm bij een tot 15% lager vastgesteld normverbruik. De </w:t>
      </w:r>
      <w:proofErr w:type="spellStart"/>
      <w:r w:rsidRPr="00B24CEE">
        <w:rPr>
          <w:color w:val="333333"/>
        </w:rPr>
        <w:t>Sharan</w:t>
      </w:r>
      <w:proofErr w:type="spellEnd"/>
      <w:r w:rsidRPr="00B24CEE">
        <w:rPr>
          <w:color w:val="333333"/>
        </w:rPr>
        <w:t xml:space="preserve"> kent nieuwe carrosseriekleuren, een breder aanbod lichtmetalen wielen en LED- achterlichten. Het instrumentarium is opnieuw ontworpen, er zijn nieuwe bekledingsstoffen beschikbaar en het stuurwiel is vernieuwd. </w:t>
      </w:r>
      <w:r>
        <w:rPr>
          <w:color w:val="333333"/>
        </w:rPr>
        <w:t>D</w:t>
      </w:r>
      <w:r w:rsidRPr="00B24CEE">
        <w:rPr>
          <w:color w:val="333333"/>
        </w:rPr>
        <w:t>igitaal samenstellen</w:t>
      </w:r>
      <w:r w:rsidRPr="00B24CEE">
        <w:rPr>
          <w:rStyle w:val="apple-converted-space"/>
          <w:color w:val="333333"/>
        </w:rPr>
        <w:t> </w:t>
      </w:r>
      <w:r w:rsidRPr="00B24CEE">
        <w:rPr>
          <w:color w:val="333333"/>
        </w:rPr>
        <w:t xml:space="preserve">van de vernieuwde </w:t>
      </w:r>
      <w:proofErr w:type="spellStart"/>
      <w:r w:rsidRPr="00B24CEE">
        <w:rPr>
          <w:color w:val="333333"/>
        </w:rPr>
        <w:t>Sharan</w:t>
      </w:r>
      <w:proofErr w:type="spellEnd"/>
      <w:r w:rsidRPr="00B24CEE">
        <w:rPr>
          <w:color w:val="333333"/>
        </w:rPr>
        <w:t xml:space="preserve"> </w:t>
      </w:r>
      <w:r>
        <w:rPr>
          <w:color w:val="333333"/>
        </w:rPr>
        <w:t xml:space="preserve">is </w:t>
      </w:r>
      <w:r w:rsidRPr="00B24CEE">
        <w:rPr>
          <w:color w:val="333333"/>
        </w:rPr>
        <w:t>vanaf nu </w:t>
      </w:r>
      <w:r>
        <w:rPr>
          <w:color w:val="333333"/>
        </w:rPr>
        <w:t xml:space="preserve">mogelijk </w:t>
      </w:r>
      <w:r w:rsidRPr="00B24CEE">
        <w:rPr>
          <w:color w:val="333333"/>
        </w:rPr>
        <w:t>via de</w:t>
      </w:r>
      <w:r w:rsidRPr="00B24CEE">
        <w:rPr>
          <w:rStyle w:val="apple-converted-space"/>
          <w:color w:val="333333"/>
        </w:rPr>
        <w:t> </w:t>
      </w:r>
      <w:hyperlink r:id="rId6" w:history="1">
        <w:proofErr w:type="spellStart"/>
        <w:r w:rsidRPr="00B24CEE">
          <w:rPr>
            <w:rStyle w:val="Hyperlink"/>
            <w:color w:val="0782C1"/>
          </w:rPr>
          <w:t>Sharan</w:t>
        </w:r>
        <w:proofErr w:type="spellEnd"/>
        <w:r w:rsidRPr="00B24CEE">
          <w:rPr>
            <w:rStyle w:val="Hyperlink"/>
            <w:color w:val="0782C1"/>
          </w:rPr>
          <w:t xml:space="preserve"> </w:t>
        </w:r>
        <w:proofErr w:type="spellStart"/>
        <w:r w:rsidRPr="00B24CEE">
          <w:rPr>
            <w:rStyle w:val="Hyperlink"/>
            <w:color w:val="0782C1"/>
          </w:rPr>
          <w:t>configurator</w:t>
        </w:r>
        <w:proofErr w:type="spellEnd"/>
      </w:hyperlink>
      <w:r w:rsidRPr="00B24CEE">
        <w:rPr>
          <w:color w:val="333333"/>
        </w:rPr>
        <w:t>.</w:t>
      </w:r>
      <w:r w:rsidRPr="00B24CEE">
        <w:rPr>
          <w:color w:val="333333"/>
        </w:rPr>
        <w:br/>
      </w:r>
      <w:r w:rsidRPr="00B24CEE">
        <w:rPr>
          <w:color w:val="333333"/>
        </w:rPr>
        <w:br/>
      </w:r>
      <w:r w:rsidRPr="00B24CEE">
        <w:rPr>
          <w:rStyle w:val="Zwaar"/>
          <w:color w:val="333333"/>
        </w:rPr>
        <w:t>Rijke standaarduitrusting</w:t>
      </w:r>
      <w:r w:rsidRPr="00B24CEE">
        <w:rPr>
          <w:color w:val="333333"/>
        </w:rPr>
        <w:br/>
        <w:t xml:space="preserve">De vernieuwde </w:t>
      </w:r>
      <w:proofErr w:type="spellStart"/>
      <w:r w:rsidRPr="00B24CEE">
        <w:rPr>
          <w:color w:val="333333"/>
        </w:rPr>
        <w:t>Sharan</w:t>
      </w:r>
      <w:proofErr w:type="spellEnd"/>
      <w:r w:rsidRPr="00B24CEE">
        <w:rPr>
          <w:color w:val="333333"/>
        </w:rPr>
        <w:t xml:space="preserve"> is er als Comfortline en als Highline. De Comfortline-uitrusting is al rijk te noemen met parkeersensoren rondom, 16-inch lichtmetalen wielen, alarm, cruise control, volautomatische airconditioning, radionavigatiesysteem ‘</w:t>
      </w:r>
      <w:proofErr w:type="spellStart"/>
      <w:r w:rsidRPr="00B24CEE">
        <w:rPr>
          <w:color w:val="333333"/>
        </w:rPr>
        <w:t>Discover</w:t>
      </w:r>
      <w:proofErr w:type="spellEnd"/>
      <w:r w:rsidRPr="00B24CEE">
        <w:rPr>
          <w:color w:val="333333"/>
        </w:rPr>
        <w:t xml:space="preserve"> Media’ en een abonnement van 36 maanden op de online diensten Car-Net</w:t>
      </w:r>
      <w:r w:rsidRPr="00B24CEE">
        <w:rPr>
          <w:rStyle w:val="apple-converted-space"/>
          <w:color w:val="333333"/>
        </w:rPr>
        <w:t> </w:t>
      </w:r>
      <w:hyperlink r:id="rId7" w:anchor="9B80E2EE-4B95-46D7-BE35-6856DC1668B5" w:history="1">
        <w:r w:rsidRPr="00B24CEE">
          <w:rPr>
            <w:rStyle w:val="Hyperlink"/>
            <w:color w:val="0782C1"/>
          </w:rPr>
          <w:t xml:space="preserve">Guide &amp; </w:t>
        </w:r>
        <w:proofErr w:type="spellStart"/>
        <w:r w:rsidRPr="00B24CEE">
          <w:rPr>
            <w:rStyle w:val="Hyperlink"/>
            <w:color w:val="0782C1"/>
          </w:rPr>
          <w:t>Inform</w:t>
        </w:r>
        <w:proofErr w:type="spellEnd"/>
        <w:r w:rsidRPr="00B24CEE">
          <w:rPr>
            <w:rStyle w:val="Hyperlink"/>
            <w:color w:val="0782C1"/>
          </w:rPr>
          <w:t xml:space="preserve"> Basic</w:t>
        </w:r>
      </w:hyperlink>
      <w:r w:rsidRPr="00B24CEE">
        <w:rPr>
          <w:color w:val="333333"/>
        </w:rPr>
        <w:t>.</w:t>
      </w:r>
      <w:r w:rsidRPr="00B24CEE">
        <w:rPr>
          <w:color w:val="333333"/>
        </w:rPr>
        <w:br/>
      </w:r>
      <w:r w:rsidRPr="00B24CEE">
        <w:rPr>
          <w:color w:val="333333"/>
        </w:rPr>
        <w:br/>
      </w:r>
      <w:r w:rsidRPr="00B24CEE">
        <w:rPr>
          <w:rStyle w:val="Zwaar"/>
          <w:color w:val="333333"/>
        </w:rPr>
        <w:t>Luxe Highline</w:t>
      </w:r>
      <w:r w:rsidRPr="00B24CEE">
        <w:rPr>
          <w:color w:val="333333"/>
        </w:rPr>
        <w:br/>
        <w:t xml:space="preserve">De </w:t>
      </w:r>
      <w:proofErr w:type="spellStart"/>
      <w:r w:rsidRPr="00B24CEE">
        <w:rPr>
          <w:color w:val="333333"/>
        </w:rPr>
        <w:t>Sharan</w:t>
      </w:r>
      <w:proofErr w:type="spellEnd"/>
      <w:r w:rsidRPr="00B24CEE">
        <w:rPr>
          <w:color w:val="333333"/>
        </w:rPr>
        <w:t xml:space="preserve"> Highline is de meest luxe </w:t>
      </w:r>
      <w:proofErr w:type="spellStart"/>
      <w:r w:rsidRPr="00B24CEE">
        <w:rPr>
          <w:color w:val="333333"/>
        </w:rPr>
        <w:t>Sharan</w:t>
      </w:r>
      <w:proofErr w:type="spellEnd"/>
      <w:r w:rsidRPr="00B24CEE">
        <w:rPr>
          <w:color w:val="333333"/>
        </w:rPr>
        <w:t xml:space="preserve"> met bovenop de Comfortline-uitrusting onder meer: chromen dakreling, alcantara bekleding, 17-inch lichtmetalen wielen, elektrisch bediende achterklep, verwarmde voorstoelen en adaptieve cruise control.</w:t>
      </w:r>
      <w:r w:rsidRPr="00B24CEE">
        <w:rPr>
          <w:color w:val="333333"/>
        </w:rPr>
        <w:br/>
      </w:r>
      <w:r w:rsidRPr="00B24CEE">
        <w:rPr>
          <w:color w:val="333333"/>
        </w:rPr>
        <w:lastRenderedPageBreak/>
        <w:br/>
      </w:r>
      <w:r w:rsidRPr="00B24CEE">
        <w:rPr>
          <w:rStyle w:val="Zwaar"/>
          <w:color w:val="333333"/>
        </w:rPr>
        <w:t xml:space="preserve">Een greep uit de prijslijst van de vernieuwde </w:t>
      </w:r>
      <w:proofErr w:type="spellStart"/>
      <w:r w:rsidRPr="00B24CEE">
        <w:rPr>
          <w:rStyle w:val="Zwaar"/>
          <w:color w:val="333333"/>
        </w:rPr>
        <w:t>Sharan</w:t>
      </w:r>
      <w:proofErr w:type="spellEnd"/>
      <w:r w:rsidRPr="00B24CEE">
        <w:rPr>
          <w:rStyle w:val="Zwaar"/>
          <w:color w:val="333333"/>
        </w:rPr>
        <w:t>:</w:t>
      </w:r>
    </w:p>
    <w:p w:rsidR="00B24CEE" w:rsidRPr="00B24CEE" w:rsidRDefault="00B24CEE" w:rsidP="00B24CEE">
      <w:pPr>
        <w:numPr>
          <w:ilvl w:val="0"/>
          <w:numId w:val="2"/>
        </w:numPr>
        <w:tabs>
          <w:tab w:val="left" w:pos="2552"/>
        </w:tabs>
        <w:spacing w:line="360" w:lineRule="auto"/>
        <w:ind w:left="0" w:firstLine="0"/>
        <w:rPr>
          <w:color w:val="333333"/>
          <w:szCs w:val="24"/>
        </w:rPr>
      </w:pPr>
      <w:proofErr w:type="spellStart"/>
      <w:r w:rsidRPr="00B24CEE">
        <w:rPr>
          <w:color w:val="333333"/>
          <w:szCs w:val="24"/>
        </w:rPr>
        <w:t>Sharan</w:t>
      </w:r>
      <w:proofErr w:type="spellEnd"/>
      <w:r w:rsidRPr="00B24CEE">
        <w:rPr>
          <w:color w:val="333333"/>
          <w:szCs w:val="24"/>
        </w:rPr>
        <w:t xml:space="preserve"> Comfortline 1.4 TSI 46.290 euro*</w:t>
      </w:r>
    </w:p>
    <w:p w:rsidR="00B24CEE" w:rsidRPr="00B24CEE" w:rsidRDefault="00B24CEE" w:rsidP="00B24CEE">
      <w:pPr>
        <w:numPr>
          <w:ilvl w:val="0"/>
          <w:numId w:val="2"/>
        </w:numPr>
        <w:tabs>
          <w:tab w:val="left" w:pos="2552"/>
        </w:tabs>
        <w:spacing w:line="360" w:lineRule="auto"/>
        <w:ind w:left="0" w:firstLine="0"/>
        <w:rPr>
          <w:color w:val="333333"/>
          <w:szCs w:val="24"/>
        </w:rPr>
      </w:pPr>
      <w:proofErr w:type="spellStart"/>
      <w:r w:rsidRPr="00B24CEE">
        <w:rPr>
          <w:color w:val="333333"/>
          <w:szCs w:val="24"/>
        </w:rPr>
        <w:t>Sharan</w:t>
      </w:r>
      <w:proofErr w:type="spellEnd"/>
      <w:r w:rsidRPr="00B24CEE">
        <w:rPr>
          <w:color w:val="333333"/>
          <w:szCs w:val="24"/>
        </w:rPr>
        <w:t xml:space="preserve"> Highline 1.4 TSI 49.650 euro*</w:t>
      </w:r>
    </w:p>
    <w:p w:rsidR="00B24CEE" w:rsidRPr="00B24CEE" w:rsidRDefault="00B24CEE" w:rsidP="00B24CEE">
      <w:pPr>
        <w:numPr>
          <w:ilvl w:val="0"/>
          <w:numId w:val="2"/>
        </w:numPr>
        <w:tabs>
          <w:tab w:val="left" w:pos="2552"/>
        </w:tabs>
        <w:spacing w:line="360" w:lineRule="auto"/>
        <w:ind w:left="0" w:firstLine="0"/>
        <w:rPr>
          <w:color w:val="333333"/>
          <w:szCs w:val="24"/>
          <w:lang w:val="en-US"/>
        </w:rPr>
      </w:pPr>
      <w:proofErr w:type="spellStart"/>
      <w:r w:rsidRPr="00B24CEE">
        <w:rPr>
          <w:color w:val="333333"/>
          <w:szCs w:val="24"/>
          <w:lang w:val="en-US"/>
        </w:rPr>
        <w:t>Sharan</w:t>
      </w:r>
      <w:proofErr w:type="spellEnd"/>
      <w:r w:rsidRPr="00B24CEE">
        <w:rPr>
          <w:color w:val="333333"/>
          <w:szCs w:val="24"/>
          <w:lang w:val="en-US"/>
        </w:rPr>
        <w:t xml:space="preserve"> Highline 2.0 TSI 220 </w:t>
      </w:r>
      <w:proofErr w:type="spellStart"/>
      <w:r w:rsidRPr="00B24CEE">
        <w:rPr>
          <w:color w:val="333333"/>
          <w:szCs w:val="24"/>
          <w:lang w:val="en-US"/>
        </w:rPr>
        <w:t>pk</w:t>
      </w:r>
      <w:proofErr w:type="spellEnd"/>
      <w:r w:rsidRPr="00B24CEE">
        <w:rPr>
          <w:color w:val="333333"/>
          <w:szCs w:val="24"/>
          <w:lang w:val="en-US"/>
        </w:rPr>
        <w:t>, DSG 63.990 euro*</w:t>
      </w:r>
    </w:p>
    <w:p w:rsidR="00B24CEE" w:rsidRPr="00B24CEE" w:rsidRDefault="00B24CEE" w:rsidP="00B24CEE">
      <w:pPr>
        <w:numPr>
          <w:ilvl w:val="0"/>
          <w:numId w:val="2"/>
        </w:numPr>
        <w:tabs>
          <w:tab w:val="left" w:pos="2552"/>
        </w:tabs>
        <w:spacing w:line="360" w:lineRule="auto"/>
        <w:ind w:left="0" w:firstLine="0"/>
        <w:rPr>
          <w:color w:val="333333"/>
          <w:szCs w:val="24"/>
        </w:rPr>
      </w:pPr>
      <w:proofErr w:type="spellStart"/>
      <w:r w:rsidRPr="00B24CEE">
        <w:rPr>
          <w:color w:val="333333"/>
          <w:szCs w:val="24"/>
        </w:rPr>
        <w:t>Sharan</w:t>
      </w:r>
      <w:proofErr w:type="spellEnd"/>
      <w:r w:rsidRPr="00B24CEE">
        <w:rPr>
          <w:color w:val="333333"/>
          <w:szCs w:val="24"/>
        </w:rPr>
        <w:t xml:space="preserve"> Comfortline 2.0 TDI 150 pk 52.690 euro*</w:t>
      </w:r>
    </w:p>
    <w:p w:rsidR="00B24CEE" w:rsidRPr="00B24CEE" w:rsidRDefault="00B24CEE" w:rsidP="00B24CEE">
      <w:pPr>
        <w:numPr>
          <w:ilvl w:val="0"/>
          <w:numId w:val="2"/>
        </w:numPr>
        <w:tabs>
          <w:tab w:val="left" w:pos="2552"/>
        </w:tabs>
        <w:spacing w:line="360" w:lineRule="auto"/>
        <w:ind w:left="0" w:firstLine="0"/>
        <w:rPr>
          <w:color w:val="333333"/>
          <w:szCs w:val="24"/>
          <w:lang w:val="en-US"/>
        </w:rPr>
      </w:pPr>
      <w:proofErr w:type="spellStart"/>
      <w:r w:rsidRPr="00B24CEE">
        <w:rPr>
          <w:color w:val="333333"/>
          <w:szCs w:val="24"/>
          <w:lang w:val="en-US"/>
        </w:rPr>
        <w:t>Sharan</w:t>
      </w:r>
      <w:proofErr w:type="spellEnd"/>
      <w:r w:rsidRPr="00B24CEE">
        <w:rPr>
          <w:color w:val="333333"/>
          <w:szCs w:val="24"/>
          <w:lang w:val="en-US"/>
        </w:rPr>
        <w:t xml:space="preserve"> Highline 2.0 TDI 150 </w:t>
      </w:r>
      <w:proofErr w:type="spellStart"/>
      <w:r w:rsidRPr="00B24CEE">
        <w:rPr>
          <w:color w:val="333333"/>
          <w:szCs w:val="24"/>
          <w:lang w:val="en-US"/>
        </w:rPr>
        <w:t>pk</w:t>
      </w:r>
      <w:proofErr w:type="spellEnd"/>
      <w:r w:rsidRPr="00B24CEE">
        <w:rPr>
          <w:color w:val="333333"/>
          <w:szCs w:val="24"/>
          <w:lang w:val="en-US"/>
        </w:rPr>
        <w:t xml:space="preserve"> 55.990 euro*</w:t>
      </w:r>
    </w:p>
    <w:p w:rsidR="00B24CEE" w:rsidRPr="00B24CEE" w:rsidRDefault="00B24CEE" w:rsidP="00B24CEE">
      <w:pPr>
        <w:numPr>
          <w:ilvl w:val="0"/>
          <w:numId w:val="2"/>
        </w:numPr>
        <w:tabs>
          <w:tab w:val="left" w:pos="2552"/>
        </w:tabs>
        <w:spacing w:line="360" w:lineRule="auto"/>
        <w:ind w:left="0" w:firstLine="0"/>
        <w:rPr>
          <w:color w:val="333333"/>
          <w:szCs w:val="24"/>
          <w:lang w:val="en-US"/>
        </w:rPr>
      </w:pPr>
      <w:proofErr w:type="spellStart"/>
      <w:r w:rsidRPr="00B24CEE">
        <w:rPr>
          <w:color w:val="333333"/>
          <w:szCs w:val="24"/>
          <w:lang w:val="en-US"/>
        </w:rPr>
        <w:t>Sharan</w:t>
      </w:r>
      <w:proofErr w:type="spellEnd"/>
      <w:r w:rsidRPr="00B24CEE">
        <w:rPr>
          <w:color w:val="333333"/>
          <w:szCs w:val="24"/>
          <w:lang w:val="en-US"/>
        </w:rPr>
        <w:t xml:space="preserve"> Highline 2.0 TDI 185 </w:t>
      </w:r>
      <w:proofErr w:type="spellStart"/>
      <w:r w:rsidRPr="00B24CEE">
        <w:rPr>
          <w:color w:val="333333"/>
          <w:szCs w:val="24"/>
          <w:lang w:val="en-US"/>
        </w:rPr>
        <w:t>pk</w:t>
      </w:r>
      <w:proofErr w:type="spellEnd"/>
      <w:r w:rsidRPr="00B24CEE">
        <w:rPr>
          <w:color w:val="333333"/>
          <w:szCs w:val="24"/>
          <w:lang w:val="en-US"/>
        </w:rPr>
        <w:t>, DSG 62.590 euro*</w:t>
      </w:r>
    </w:p>
    <w:p w:rsidR="00B24CEE" w:rsidRPr="00B24CEE" w:rsidRDefault="00B24CEE" w:rsidP="00B24CEE">
      <w:pPr>
        <w:pStyle w:val="Normaalweb"/>
        <w:tabs>
          <w:tab w:val="left" w:pos="2552"/>
        </w:tabs>
        <w:spacing w:before="0" w:beforeAutospacing="0" w:after="0" w:afterAutospacing="0" w:line="360" w:lineRule="auto"/>
        <w:rPr>
          <w:color w:val="333333"/>
        </w:rPr>
      </w:pPr>
      <w:r w:rsidRPr="00B24CEE">
        <w:rPr>
          <w:rStyle w:val="Nadruk"/>
          <w:color w:val="333333"/>
        </w:rPr>
        <w:t>* In dit bericht vermelde prijzen zijn consumentenadviesprijzen inclusief BPM/BTW, exclusief afleverkosten. Lees de</w:t>
      </w:r>
      <w:r w:rsidRPr="00B24CEE">
        <w:rPr>
          <w:rStyle w:val="apple-converted-space"/>
          <w:color w:val="333333"/>
        </w:rPr>
        <w:t> </w:t>
      </w:r>
      <w:hyperlink r:id="rId8" w:history="1">
        <w:r w:rsidRPr="00B24CEE">
          <w:rPr>
            <w:rStyle w:val="Nadruk"/>
            <w:color w:val="0782C1"/>
            <w:u w:val="single"/>
          </w:rPr>
          <w:t>algemene verkoopinformatie</w:t>
        </w:r>
      </w:hyperlink>
      <w:r w:rsidRPr="00B24CEE">
        <w:rPr>
          <w:rStyle w:val="apple-converted-space"/>
          <w:color w:val="333333"/>
        </w:rPr>
        <w:t> </w:t>
      </w:r>
      <w:r w:rsidRPr="00B24CEE">
        <w:rPr>
          <w:rStyle w:val="Nadruk"/>
          <w:color w:val="333333"/>
        </w:rPr>
        <w:t>op</w:t>
      </w:r>
      <w:r w:rsidRPr="00B24CEE">
        <w:rPr>
          <w:rStyle w:val="apple-converted-space"/>
          <w:color w:val="333333"/>
        </w:rPr>
        <w:t> </w:t>
      </w:r>
      <w:hyperlink r:id="rId9" w:history="1">
        <w:r w:rsidRPr="00B24CEE">
          <w:rPr>
            <w:rStyle w:val="Nadruk"/>
            <w:color w:val="0782C1"/>
            <w:u w:val="single"/>
          </w:rPr>
          <w:t>www.volkswagen.nl</w:t>
        </w:r>
      </w:hyperlink>
      <w:r w:rsidRPr="00B24CEE">
        <w:rPr>
          <w:rStyle w:val="Nadruk"/>
          <w:color w:val="333333"/>
        </w:rPr>
        <w:t>.</w:t>
      </w:r>
    </w:p>
    <w:p w:rsidR="004305FE" w:rsidRPr="00B24CEE" w:rsidRDefault="004305FE" w:rsidP="00B24CEE">
      <w:pPr>
        <w:tabs>
          <w:tab w:val="left" w:pos="2552"/>
        </w:tabs>
        <w:autoSpaceDE w:val="0"/>
        <w:autoSpaceDN w:val="0"/>
        <w:adjustRightInd w:val="0"/>
        <w:spacing w:line="360" w:lineRule="auto"/>
        <w:rPr>
          <w:szCs w:val="24"/>
        </w:rPr>
      </w:pPr>
    </w:p>
    <w:sectPr w:rsidR="004305FE" w:rsidRPr="00B2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2B40"/>
    <w:multiLevelType w:val="hybridMultilevel"/>
    <w:tmpl w:val="0688F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417F"/>
    <w:multiLevelType w:val="multilevel"/>
    <w:tmpl w:val="EB5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B9"/>
    <w:rsid w:val="000609F5"/>
    <w:rsid w:val="000F773D"/>
    <w:rsid w:val="00113A81"/>
    <w:rsid w:val="003765BC"/>
    <w:rsid w:val="004305FE"/>
    <w:rsid w:val="0052426B"/>
    <w:rsid w:val="00536ADC"/>
    <w:rsid w:val="007D38AD"/>
    <w:rsid w:val="008A4B46"/>
    <w:rsid w:val="009C4D6F"/>
    <w:rsid w:val="00B24CEE"/>
    <w:rsid w:val="00C17F27"/>
    <w:rsid w:val="00C406B9"/>
    <w:rsid w:val="00E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color w:val="000000"/>
        <w:sz w:val="2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06B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C406B9"/>
    <w:rPr>
      <w:color w:val="0000FF"/>
      <w:u w:val="single"/>
    </w:rPr>
  </w:style>
  <w:style w:type="paragraph" w:styleId="Plattetekst2">
    <w:name w:val="Body Text 2"/>
    <w:basedOn w:val="Standaard"/>
    <w:link w:val="Plattetekst2Char"/>
    <w:semiHidden/>
    <w:unhideWhenUsed/>
    <w:rsid w:val="00C406B9"/>
    <w:pPr>
      <w:spacing w:line="36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C406B9"/>
    <w:rPr>
      <w:rFonts w:ascii="Times New Roman" w:eastAsia="Times New Roman" w:hAnsi="Times New Roman" w:cs="Times New Roman"/>
      <w:color w:val="auto"/>
      <w:sz w:val="24"/>
      <w:szCs w:val="20"/>
      <w:lang w:eastAsia="ko-KR"/>
    </w:rPr>
  </w:style>
  <w:style w:type="paragraph" w:styleId="Lijstalinea">
    <w:name w:val="List Paragraph"/>
    <w:basedOn w:val="Standaard"/>
    <w:uiPriority w:val="34"/>
    <w:qFormat/>
    <w:rsid w:val="00EC3985"/>
    <w:pPr>
      <w:spacing w:after="160" w:line="312" w:lineRule="auto"/>
      <w:ind w:left="720"/>
      <w:contextualSpacing/>
    </w:pPr>
    <w:rPr>
      <w:rFonts w:ascii="Calibri" w:eastAsia="Calibri" w:hAnsi="Calibri"/>
      <w:sz w:val="21"/>
      <w:szCs w:val="21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B24CEE"/>
    <w:pPr>
      <w:spacing w:before="100" w:beforeAutospacing="1" w:after="100" w:afterAutospacing="1"/>
    </w:pPr>
    <w:rPr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24CEE"/>
    <w:rPr>
      <w:b/>
      <w:bCs/>
    </w:rPr>
  </w:style>
  <w:style w:type="character" w:customStyle="1" w:styleId="apple-converted-space">
    <w:name w:val="apple-converted-space"/>
    <w:basedOn w:val="Standaardalinea-lettertype"/>
    <w:rsid w:val="00B24CEE"/>
  </w:style>
  <w:style w:type="character" w:styleId="Nadruk">
    <w:name w:val="Emphasis"/>
    <w:basedOn w:val="Standaardalinea-lettertype"/>
    <w:uiPriority w:val="20"/>
    <w:qFormat/>
    <w:rsid w:val="00B24C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color w:val="000000"/>
        <w:sz w:val="2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06B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C406B9"/>
    <w:rPr>
      <w:color w:val="0000FF"/>
      <w:u w:val="single"/>
    </w:rPr>
  </w:style>
  <w:style w:type="paragraph" w:styleId="Plattetekst2">
    <w:name w:val="Body Text 2"/>
    <w:basedOn w:val="Standaard"/>
    <w:link w:val="Plattetekst2Char"/>
    <w:semiHidden/>
    <w:unhideWhenUsed/>
    <w:rsid w:val="00C406B9"/>
    <w:pPr>
      <w:spacing w:line="36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C406B9"/>
    <w:rPr>
      <w:rFonts w:ascii="Times New Roman" w:eastAsia="Times New Roman" w:hAnsi="Times New Roman" w:cs="Times New Roman"/>
      <w:color w:val="auto"/>
      <w:sz w:val="24"/>
      <w:szCs w:val="20"/>
      <w:lang w:eastAsia="ko-KR"/>
    </w:rPr>
  </w:style>
  <w:style w:type="paragraph" w:styleId="Lijstalinea">
    <w:name w:val="List Paragraph"/>
    <w:basedOn w:val="Standaard"/>
    <w:uiPriority w:val="34"/>
    <w:qFormat/>
    <w:rsid w:val="00EC3985"/>
    <w:pPr>
      <w:spacing w:after="160" w:line="312" w:lineRule="auto"/>
      <w:ind w:left="720"/>
      <w:contextualSpacing/>
    </w:pPr>
    <w:rPr>
      <w:rFonts w:ascii="Calibri" w:eastAsia="Calibri" w:hAnsi="Calibri"/>
      <w:sz w:val="21"/>
      <w:szCs w:val="21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B24CEE"/>
    <w:pPr>
      <w:spacing w:before="100" w:beforeAutospacing="1" w:after="100" w:afterAutospacing="1"/>
    </w:pPr>
    <w:rPr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24CEE"/>
    <w:rPr>
      <w:b/>
      <w:bCs/>
    </w:rPr>
  </w:style>
  <w:style w:type="character" w:customStyle="1" w:styleId="apple-converted-space">
    <w:name w:val="apple-converted-space"/>
    <w:basedOn w:val="Standaardalinea-lettertype"/>
    <w:rsid w:val="00B24CEE"/>
  </w:style>
  <w:style w:type="character" w:styleId="Nadruk">
    <w:name w:val="Emphasis"/>
    <w:basedOn w:val="Standaardalinea-lettertype"/>
    <w:uiPriority w:val="20"/>
    <w:qFormat/>
    <w:rsid w:val="00B24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swagen.nl/algemene-verkoopinformat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lkswagen.nl/car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kswagen.nl/modellen/sharan/uitvoeringen/comfortline?tab=motor+en+transmiss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kswagen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de Jong</dc:creator>
  <cp:lastModifiedBy>pa02501</cp:lastModifiedBy>
  <cp:revision>9</cp:revision>
  <dcterms:created xsi:type="dcterms:W3CDTF">2015-05-04T12:14:00Z</dcterms:created>
  <dcterms:modified xsi:type="dcterms:W3CDTF">2015-05-21T08:15:00Z</dcterms:modified>
</cp:coreProperties>
</file>